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2C398003" w14:textId="77777777" w:rsidR="005E2D20" w:rsidRDefault="005E2D20">
      <w:pPr>
        <w:rPr>
          <w:rFonts w:ascii="Arial" w:hAnsi="Arial" w:cs="Arial"/>
          <w:color w:val="001740"/>
        </w:rPr>
      </w:pPr>
    </w:p>
    <w:p w14:paraId="72E7D2B0" w14:textId="4DE40323" w:rsidR="00257BC8" w:rsidRDefault="00257BC8" w:rsidP="002262B8">
      <w:pPr>
        <w:rPr>
          <w:rFonts w:ascii="Arial" w:hAnsi="Arial" w:cs="Arial"/>
        </w:rPr>
      </w:pPr>
    </w:p>
    <w:p w14:paraId="3F59255D" w14:textId="29C02561" w:rsidR="00AE293D" w:rsidRPr="00F26B34" w:rsidRDefault="00AE293D" w:rsidP="002262B8">
      <w:pPr>
        <w:rPr>
          <w:rFonts w:ascii="Arial" w:hAnsi="Arial" w:cs="Arial"/>
          <w:bCs/>
          <w:color w:val="000000" w:themeColor="text1"/>
          <w:lang w:val="en-US"/>
        </w:rPr>
      </w:pPr>
      <w:r w:rsidRPr="00F26B34">
        <w:rPr>
          <w:rFonts w:ascii="Arial" w:hAnsi="Arial" w:cs="Arial"/>
          <w:b/>
          <w:color w:val="000000" w:themeColor="text1"/>
          <w:lang w:val="en-US"/>
        </w:rPr>
        <w:t>CREATION 70</w:t>
      </w:r>
      <w:r w:rsidR="00F26B34" w:rsidRPr="00F26B34">
        <w:rPr>
          <w:rFonts w:ascii="Arial" w:hAnsi="Arial" w:cs="Arial"/>
          <w:b/>
          <w:color w:val="000000" w:themeColor="text1"/>
          <w:lang w:val="en-US"/>
        </w:rPr>
        <w:t xml:space="preserve"> ZEN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is </w:t>
      </w:r>
      <w:r w:rsidR="000D6A98">
        <w:rPr>
          <w:rFonts w:ascii="Arial" w:hAnsi="Arial" w:cs="Arial"/>
          <w:bCs/>
          <w:color w:val="000000" w:themeColor="text1"/>
          <w:lang w:val="en-US"/>
        </w:rPr>
        <w:t>an acoustic and decorative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6F6D68" w:rsidRPr="00F26B34">
        <w:rPr>
          <w:rFonts w:ascii="Arial" w:hAnsi="Arial" w:cs="Arial"/>
          <w:bCs/>
          <w:color w:val="000000" w:themeColor="text1"/>
          <w:lang w:val="en-US"/>
        </w:rPr>
        <w:t xml:space="preserve">floor, 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in PVC multilayers reinforced with </w:t>
      </w:r>
      <w:r w:rsidR="00301B6C">
        <w:rPr>
          <w:rFonts w:ascii="Arial" w:hAnsi="Arial" w:cs="Arial"/>
          <w:bCs/>
          <w:color w:val="000000" w:themeColor="text1"/>
          <w:lang w:val="en-US"/>
        </w:rPr>
        <w:t>2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 fiber </w:t>
      </w:r>
      <w:r w:rsidR="00301B6C">
        <w:rPr>
          <w:rFonts w:ascii="Arial" w:hAnsi="Arial" w:cs="Arial"/>
          <w:bCs/>
          <w:color w:val="000000" w:themeColor="text1"/>
          <w:lang w:val="en-US"/>
        </w:rPr>
        <w:t>glass</w:t>
      </w:r>
      <w:r w:rsidR="00A85A7A">
        <w:rPr>
          <w:rFonts w:ascii="Arial" w:hAnsi="Arial" w:cs="Arial"/>
          <w:bCs/>
          <w:color w:val="000000" w:themeColor="text1"/>
          <w:lang w:val="en-US"/>
        </w:rPr>
        <w:t xml:space="preserve"> layers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, available 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in tile </w:t>
      </w:r>
      <w:r w:rsidR="000D6A98">
        <w:rPr>
          <w:rFonts w:ascii="Arial" w:hAnsi="Arial" w:cs="Arial"/>
          <w:bCs/>
          <w:color w:val="000000" w:themeColor="text1"/>
          <w:lang w:val="en-US"/>
        </w:rPr>
        <w:t>and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plank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 format,</w:t>
      </w:r>
      <w:r w:rsidR="006F6D68" w:rsidRPr="00F26B3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with </w:t>
      </w:r>
      <w:r w:rsidR="006F6D68" w:rsidRPr="00F26B34">
        <w:rPr>
          <w:rFonts w:ascii="Arial" w:hAnsi="Arial" w:cs="Arial"/>
          <w:bCs/>
          <w:color w:val="000000" w:themeColor="text1"/>
          <w:lang w:val="en-US"/>
        </w:rPr>
        <w:t xml:space="preserve">4 </w:t>
      </w:r>
      <w:r w:rsidRPr="00F26B34">
        <w:rPr>
          <w:rFonts w:ascii="Arial" w:hAnsi="Arial" w:cs="Arial"/>
          <w:bCs/>
          <w:color w:val="000000" w:themeColor="text1"/>
          <w:lang w:val="en-US"/>
        </w:rPr>
        <w:t>beveled edges</w:t>
      </w:r>
      <w:r w:rsidR="006F6D68" w:rsidRPr="00F26B34">
        <w:rPr>
          <w:rFonts w:ascii="Arial" w:hAnsi="Arial" w:cs="Arial"/>
          <w:bCs/>
          <w:color w:val="000000" w:themeColor="text1"/>
          <w:lang w:val="en-US"/>
        </w:rPr>
        <w:t>.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 It has an antistatic abrasion group T, and R10 </w:t>
      </w:r>
      <w:proofErr w:type="spellStart"/>
      <w:r w:rsidR="000D6A98">
        <w:rPr>
          <w:rFonts w:ascii="Arial" w:hAnsi="Arial" w:cs="Arial"/>
          <w:bCs/>
          <w:color w:val="000000" w:themeColor="text1"/>
          <w:lang w:val="en-US"/>
        </w:rPr>
        <w:t>antislip</w:t>
      </w:r>
      <w:proofErr w:type="spellEnd"/>
      <w:r w:rsidR="000D6A98">
        <w:rPr>
          <w:rFonts w:ascii="Arial" w:hAnsi="Arial" w:cs="Arial"/>
          <w:bCs/>
          <w:color w:val="000000" w:themeColor="text1"/>
          <w:lang w:val="en-US"/>
        </w:rPr>
        <w:t xml:space="preserve"> performance.</w:t>
      </w:r>
    </w:p>
    <w:p w14:paraId="4FB79A8D" w14:textId="77777777" w:rsidR="006F6D68" w:rsidRPr="00F26B34" w:rsidRDefault="006F6D68" w:rsidP="002262B8">
      <w:pPr>
        <w:rPr>
          <w:rFonts w:ascii="Arial" w:hAnsi="Arial" w:cs="Arial"/>
          <w:bCs/>
          <w:color w:val="000000" w:themeColor="text1"/>
          <w:lang w:val="en-US"/>
        </w:rPr>
      </w:pPr>
    </w:p>
    <w:p w14:paraId="1CCF1910" w14:textId="77777777" w:rsidR="006D6C5F" w:rsidRDefault="006F6D68" w:rsidP="002262B8">
      <w:pPr>
        <w:rPr>
          <w:rFonts w:ascii="Arial" w:hAnsi="Arial" w:cs="Arial"/>
          <w:bCs/>
          <w:color w:val="000000" w:themeColor="text1"/>
          <w:lang w:val="en-US"/>
        </w:rPr>
      </w:pPr>
      <w:r w:rsidRPr="00F26B34">
        <w:rPr>
          <w:rFonts w:ascii="Arial" w:hAnsi="Arial" w:cs="Arial"/>
          <w:bCs/>
          <w:color w:val="000000" w:themeColor="text1"/>
          <w:lang w:val="en-US"/>
        </w:rPr>
        <w:t>It consists in a 0.70 mm thick transparent wear layer, the overall thickness is 4.35 mm.</w:t>
      </w:r>
      <w:r w:rsidR="00F26B34" w:rsidRPr="00F26B34">
        <w:rPr>
          <w:rFonts w:ascii="Arial" w:hAnsi="Arial" w:cs="Arial"/>
          <w:bCs/>
          <w:color w:val="000000" w:themeColor="text1"/>
          <w:lang w:val="en-US"/>
        </w:rPr>
        <w:t xml:space="preserve"> </w:t>
      </w:r>
    </w:p>
    <w:p w14:paraId="5B16FEFF" w14:textId="77777777" w:rsidR="006D6C5F" w:rsidRDefault="006D6C5F" w:rsidP="002262B8">
      <w:pPr>
        <w:rPr>
          <w:rFonts w:ascii="Arial" w:hAnsi="Arial" w:cs="Arial"/>
          <w:bCs/>
          <w:color w:val="000000" w:themeColor="text1"/>
          <w:lang w:val="en-US"/>
        </w:rPr>
      </w:pPr>
    </w:p>
    <w:p w14:paraId="34F0B7BA" w14:textId="3D142BF0" w:rsidR="00780EBA" w:rsidRPr="00F26B34" w:rsidRDefault="000D6A98" w:rsidP="002262B8">
      <w:pPr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US"/>
        </w:rPr>
        <w:t>The</w:t>
      </w:r>
      <w:r w:rsidR="00F26B34" w:rsidRPr="006D6C5F">
        <w:rPr>
          <w:rFonts w:ascii="Arial" w:hAnsi="Arial" w:cs="Arial"/>
          <w:b/>
          <w:color w:val="000000" w:themeColor="text1"/>
          <w:lang w:val="en-US"/>
        </w:rPr>
        <w:t xml:space="preserve"> high density foam</w:t>
      </w:r>
      <w:r w:rsidR="00A70A6A">
        <w:rPr>
          <w:rFonts w:ascii="Arial" w:hAnsi="Arial" w:cs="Arial"/>
          <w:bCs/>
          <w:color w:val="000000" w:themeColor="text1"/>
          <w:lang w:val="en-US"/>
        </w:rPr>
        <w:t xml:space="preserve"> provides </w:t>
      </w:r>
      <w:r w:rsidR="00A70A6A">
        <w:rPr>
          <w:rFonts w:ascii="Arial" w:hAnsi="Arial" w:cs="Arial"/>
          <w:color w:val="000000" w:themeColor="text1"/>
          <w:lang w:val="en-US"/>
        </w:rPr>
        <w:t xml:space="preserve">good </w:t>
      </w:r>
      <w:r w:rsidR="00F26B34" w:rsidRPr="006D6C5F">
        <w:rPr>
          <w:rFonts w:ascii="Arial" w:hAnsi="Arial" w:cs="Arial"/>
          <w:b/>
          <w:bCs/>
          <w:color w:val="000000" w:themeColor="text1"/>
          <w:lang w:val="en-GB"/>
        </w:rPr>
        <w:t>indentation resistance</w:t>
      </w:r>
      <w:r w:rsidR="00F26B34" w:rsidRPr="00F26B34">
        <w:rPr>
          <w:rFonts w:ascii="Arial" w:hAnsi="Arial" w:cs="Arial"/>
          <w:color w:val="000000" w:themeColor="text1"/>
          <w:lang w:val="en-GB"/>
        </w:rPr>
        <w:t xml:space="preserve"> of 0.12 mm. (average </w:t>
      </w:r>
      <w:proofErr w:type="spellStart"/>
      <w:r w:rsidR="00F26B34" w:rsidRPr="00F26B34">
        <w:rPr>
          <w:rFonts w:ascii="Arial" w:hAnsi="Arial" w:cs="Arial"/>
          <w:color w:val="000000" w:themeColor="text1"/>
          <w:lang w:val="en-GB"/>
        </w:rPr>
        <w:t>mesure</w:t>
      </w:r>
      <w:proofErr w:type="spellEnd"/>
      <w:r w:rsidR="00F26B34" w:rsidRPr="00F26B34">
        <w:rPr>
          <w:rFonts w:ascii="Arial" w:hAnsi="Arial" w:cs="Arial"/>
          <w:color w:val="000000" w:themeColor="text1"/>
          <w:lang w:val="en-GB"/>
        </w:rPr>
        <w:t>)</w:t>
      </w:r>
      <w:r w:rsidR="00A70A6A">
        <w:rPr>
          <w:rFonts w:ascii="Arial" w:hAnsi="Arial" w:cs="Arial"/>
          <w:color w:val="000000" w:themeColor="text1"/>
          <w:lang w:val="en-GB"/>
        </w:rPr>
        <w:t xml:space="preserve"> and </w:t>
      </w:r>
      <w:r w:rsidR="00A70A6A" w:rsidRPr="00A70A6A">
        <w:rPr>
          <w:rFonts w:ascii="Arial" w:hAnsi="Arial" w:cs="Arial"/>
          <w:b/>
          <w:bCs/>
          <w:color w:val="000000" w:themeColor="text1"/>
          <w:lang w:val="en-GB"/>
        </w:rPr>
        <w:t>high acoustic insulation level</w:t>
      </w:r>
      <w:r w:rsidR="00A70A6A">
        <w:rPr>
          <w:rFonts w:ascii="Arial" w:hAnsi="Arial" w:cs="Arial"/>
          <w:color w:val="000000" w:themeColor="text1"/>
          <w:lang w:val="en-GB"/>
        </w:rPr>
        <w:t xml:space="preserve"> (-20dB).</w:t>
      </w:r>
    </w:p>
    <w:p w14:paraId="11C51CBC" w14:textId="77777777" w:rsidR="00B9274F" w:rsidRPr="000D6A98" w:rsidRDefault="00B9274F" w:rsidP="00B9274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69C882DD" w14:textId="4F11917F" w:rsidR="00E20926" w:rsidRDefault="006D6C5F" w:rsidP="00780EBA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6D6C5F">
        <w:rPr>
          <w:rFonts w:ascii="Arial" w:hAnsi="Arial" w:cs="Arial"/>
          <w:bCs/>
          <w:color w:val="000000" w:themeColor="text1"/>
          <w:lang w:val="en-GB"/>
        </w:rPr>
        <w:t xml:space="preserve">Thanks to its double reinforcement, </w:t>
      </w:r>
      <w:proofErr w:type="spellStart"/>
      <w:r w:rsidR="00FB3B12" w:rsidRPr="00FB3B12">
        <w:rPr>
          <w:rFonts w:ascii="Arial" w:hAnsi="Arial" w:cs="Arial"/>
          <w:b/>
          <w:color w:val="000000" w:themeColor="text1"/>
          <w:lang w:val="en-GB"/>
        </w:rPr>
        <w:t>fiber</w:t>
      </w:r>
      <w:proofErr w:type="spellEnd"/>
      <w:r w:rsidRPr="00FB3B12">
        <w:rPr>
          <w:rFonts w:ascii="Arial" w:hAnsi="Arial" w:cs="Arial"/>
          <w:b/>
          <w:color w:val="000000" w:themeColor="text1"/>
          <w:lang w:val="en-GB"/>
        </w:rPr>
        <w:t xml:space="preserve"> v</w:t>
      </w:r>
      <w:r w:rsidRPr="006D6C5F">
        <w:rPr>
          <w:rFonts w:ascii="Arial" w:hAnsi="Arial" w:cs="Arial"/>
          <w:b/>
          <w:color w:val="000000" w:themeColor="text1"/>
          <w:lang w:val="en-GB"/>
        </w:rPr>
        <w:t xml:space="preserve">eil + </w:t>
      </w:r>
      <w:proofErr w:type="spellStart"/>
      <w:r w:rsidR="00FB3B12">
        <w:rPr>
          <w:rFonts w:ascii="Arial" w:hAnsi="Arial" w:cs="Arial"/>
          <w:b/>
          <w:color w:val="000000" w:themeColor="text1"/>
          <w:lang w:val="en-GB"/>
        </w:rPr>
        <w:t>fiber</w:t>
      </w:r>
      <w:proofErr w:type="spellEnd"/>
      <w:r w:rsidR="00FB3B12">
        <w:rPr>
          <w:rFonts w:ascii="Arial" w:hAnsi="Arial" w:cs="Arial"/>
          <w:b/>
          <w:color w:val="000000" w:themeColor="text1"/>
          <w:lang w:val="en-GB"/>
        </w:rPr>
        <w:t xml:space="preserve"> grid</w:t>
      </w:r>
      <w:r w:rsidRPr="006D6C5F">
        <w:rPr>
          <w:rFonts w:ascii="Arial" w:hAnsi="Arial" w:cs="Arial"/>
          <w:bCs/>
          <w:color w:val="000000" w:themeColor="text1"/>
          <w:lang w:val="en-GB"/>
        </w:rPr>
        <w:t xml:space="preserve">, and to a </w:t>
      </w:r>
      <w:r w:rsidR="001B7153" w:rsidRPr="006D6C5F">
        <w:rPr>
          <w:rFonts w:ascii="Arial" w:hAnsi="Arial" w:cs="Arial"/>
          <w:b/>
          <w:color w:val="000000" w:themeColor="text1"/>
          <w:lang w:val="en-GB"/>
        </w:rPr>
        <w:t>calendared</w:t>
      </w:r>
      <w:r w:rsidRPr="006D6C5F">
        <w:rPr>
          <w:rFonts w:ascii="Arial" w:hAnsi="Arial" w:cs="Arial"/>
          <w:b/>
          <w:color w:val="000000" w:themeColor="text1"/>
          <w:lang w:val="en-GB"/>
        </w:rPr>
        <w:t xml:space="preserve"> intermediate layer</w:t>
      </w:r>
      <w:r w:rsidRPr="006D6C5F">
        <w:rPr>
          <w:rFonts w:ascii="Arial" w:hAnsi="Arial" w:cs="Arial"/>
          <w:bCs/>
          <w:color w:val="000000" w:themeColor="text1"/>
          <w:lang w:val="en-GB"/>
        </w:rPr>
        <w:t xml:space="preserve"> which gives it greater density, the coating retains its dimensional </w:t>
      </w:r>
      <w:r w:rsidRPr="006D6C5F">
        <w:rPr>
          <w:rFonts w:ascii="Arial" w:hAnsi="Arial" w:cs="Arial"/>
          <w:b/>
          <w:color w:val="000000" w:themeColor="text1"/>
          <w:lang w:val="en-GB"/>
        </w:rPr>
        <w:t>stability</w:t>
      </w:r>
      <w:r w:rsidRPr="006D6C5F">
        <w:rPr>
          <w:rFonts w:ascii="Arial" w:hAnsi="Arial" w:cs="Arial"/>
          <w:bCs/>
          <w:color w:val="000000" w:themeColor="text1"/>
          <w:lang w:val="en-GB"/>
        </w:rPr>
        <w:t xml:space="preserve"> under the effect of a temperature variation</w:t>
      </w:r>
      <w:r w:rsidR="00602BE0">
        <w:rPr>
          <w:rFonts w:ascii="Arial" w:hAnsi="Arial" w:cs="Arial"/>
          <w:bCs/>
          <w:color w:val="000000" w:themeColor="text1"/>
          <w:lang w:val="en-GB"/>
        </w:rPr>
        <w:t xml:space="preserve"> (&lt;0.03%)</w:t>
      </w:r>
      <w:r w:rsidR="00A23ABB">
        <w:rPr>
          <w:rFonts w:ascii="Arial" w:hAnsi="Arial" w:cs="Arial"/>
          <w:bCs/>
          <w:color w:val="000000" w:themeColor="text1"/>
          <w:lang w:val="en-GB"/>
        </w:rPr>
        <w:t>.</w:t>
      </w:r>
    </w:p>
    <w:p w14:paraId="36338409" w14:textId="77777777" w:rsidR="006D6C5F" w:rsidRPr="006D6C5F" w:rsidRDefault="006D6C5F" w:rsidP="00780EBA">
      <w:pPr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0D8DFFC8" w14:textId="418988BC" w:rsidR="00B9274F" w:rsidRPr="00F26B34" w:rsidRDefault="00F26B34" w:rsidP="00780EBA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It </w:t>
      </w:r>
      <w:r w:rsidR="00A70A6A">
        <w:rPr>
          <w:rFonts w:ascii="Arial" w:hAnsi="Arial" w:cs="Arial"/>
          <w:bCs/>
          <w:color w:val="000000" w:themeColor="text1"/>
          <w:lang w:val="en-GB"/>
        </w:rPr>
        <w:t>benefits from</w:t>
      </w: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a cross-linked polyurethane surface treatment (</w:t>
      </w:r>
      <w:proofErr w:type="spellStart"/>
      <w:r w:rsidR="00883733">
        <w:rPr>
          <w:rFonts w:ascii="Arial" w:hAnsi="Arial" w:cs="Arial"/>
          <w:lang w:val="en-US"/>
        </w:rPr>
        <w:t>Protecshield</w:t>
      </w:r>
      <w:r w:rsidR="00883733">
        <w:rPr>
          <w:rFonts w:ascii="Arial" w:hAnsi="Arial" w:cs="Arial"/>
          <w:vertAlign w:val="superscript"/>
          <w:lang w:val="en-US"/>
        </w:rPr>
        <w:t>TM</w:t>
      </w:r>
      <w:proofErr w:type="spellEnd"/>
      <w:r w:rsidRPr="00F26B34">
        <w:rPr>
          <w:rFonts w:ascii="Arial" w:hAnsi="Arial" w:cs="Arial"/>
          <w:bCs/>
          <w:color w:val="000000" w:themeColor="text1"/>
          <w:lang w:val="en-GB"/>
        </w:rPr>
        <w:t xml:space="preserve">) for </w:t>
      </w:r>
      <w:r w:rsidR="00A70A6A">
        <w:rPr>
          <w:rFonts w:ascii="Arial" w:hAnsi="Arial" w:cs="Arial"/>
          <w:bCs/>
          <w:color w:val="000000" w:themeColor="text1"/>
          <w:lang w:val="en-GB"/>
        </w:rPr>
        <w:t>making</w:t>
      </w: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maintenance</w:t>
      </w:r>
      <w:r w:rsidR="00A70A6A">
        <w:rPr>
          <w:rFonts w:ascii="Arial" w:hAnsi="Arial" w:cs="Arial"/>
          <w:bCs/>
          <w:color w:val="000000" w:themeColor="text1"/>
          <w:lang w:val="en-GB"/>
        </w:rPr>
        <w:t xml:space="preserve"> easier</w:t>
      </w: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and </w:t>
      </w:r>
      <w:r w:rsidR="00A70A6A">
        <w:rPr>
          <w:rFonts w:ascii="Arial" w:hAnsi="Arial" w:cs="Arial"/>
          <w:bCs/>
          <w:color w:val="000000" w:themeColor="text1"/>
          <w:lang w:val="en-GB"/>
        </w:rPr>
        <w:t>prevent from</w:t>
      </w: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micro-scratches.</w:t>
      </w:r>
    </w:p>
    <w:p w14:paraId="3A12C123" w14:textId="77777777" w:rsidR="00F26B34" w:rsidRPr="00F26B34" w:rsidRDefault="00F26B34" w:rsidP="00780EBA">
      <w:pPr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3AC72E1B" w14:textId="56042E2C" w:rsidR="005520F8" w:rsidRDefault="005520F8" w:rsidP="005520F8">
      <w:pPr>
        <w:jc w:val="both"/>
        <w:rPr>
          <w:rFonts w:ascii="Arial" w:hAnsi="Arial" w:cs="Arial"/>
          <w:lang w:val="en-GB"/>
        </w:rPr>
      </w:pPr>
      <w:r w:rsidRPr="00DB1B24">
        <w:rPr>
          <w:rFonts w:ascii="Arial" w:hAnsi="Arial" w:cs="Arial"/>
          <w:b/>
          <w:lang w:val="en-US"/>
        </w:rPr>
        <w:t xml:space="preserve">CREATION </w:t>
      </w:r>
      <w:r>
        <w:rPr>
          <w:rFonts w:ascii="Arial" w:hAnsi="Arial" w:cs="Arial"/>
          <w:b/>
          <w:lang w:val="en-US"/>
        </w:rPr>
        <w:t>7</w:t>
      </w:r>
      <w:r w:rsidRPr="00DB1B24">
        <w:rPr>
          <w:rFonts w:ascii="Arial" w:hAnsi="Arial" w:cs="Arial"/>
          <w:b/>
          <w:lang w:val="en-US"/>
        </w:rPr>
        <w:t xml:space="preserve">0 ZEN </w:t>
      </w:r>
      <w:r w:rsidR="00A23ABB">
        <w:rPr>
          <w:rFonts w:ascii="Arial" w:hAnsi="Arial" w:cs="Arial"/>
          <w:lang w:val="en-GB"/>
        </w:rPr>
        <w:t>is resistant to high traffic</w:t>
      </w:r>
      <w:r w:rsidRPr="00B81D47">
        <w:rPr>
          <w:rFonts w:ascii="Arial" w:hAnsi="Arial" w:cs="Arial"/>
          <w:lang w:val="en-GB"/>
        </w:rPr>
        <w:t xml:space="preserve"> (commercial / industrial use) 3</w:t>
      </w:r>
      <w:r>
        <w:rPr>
          <w:rFonts w:ascii="Arial" w:hAnsi="Arial" w:cs="Arial"/>
          <w:lang w:val="en-GB"/>
        </w:rPr>
        <w:t>4</w:t>
      </w:r>
      <w:r w:rsidRPr="00B81D47">
        <w:rPr>
          <w:rFonts w:ascii="Arial" w:hAnsi="Arial" w:cs="Arial"/>
          <w:lang w:val="en-GB"/>
        </w:rPr>
        <w:t>/4</w:t>
      </w:r>
      <w:r>
        <w:rPr>
          <w:rFonts w:ascii="Arial" w:hAnsi="Arial" w:cs="Arial"/>
          <w:lang w:val="en-GB"/>
        </w:rPr>
        <w:t>2</w:t>
      </w:r>
      <w:r w:rsidRPr="00B81D47">
        <w:rPr>
          <w:rFonts w:ascii="Arial" w:hAnsi="Arial" w:cs="Arial"/>
          <w:lang w:val="en-GB"/>
        </w:rPr>
        <w:t xml:space="preserve"> according to EN-ISO 10874 and has Bfl-s1 class for smoke emission according to EN 13501-1</w:t>
      </w:r>
    </w:p>
    <w:p w14:paraId="57BF8C7B" w14:textId="77777777" w:rsidR="005520F8" w:rsidRDefault="005520F8" w:rsidP="00E83046">
      <w:pPr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4B6EF025" w14:textId="09F1E3EC" w:rsidR="00E574BB" w:rsidRDefault="00F26B34" w:rsidP="00E83046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6D6C5F">
        <w:rPr>
          <w:rFonts w:ascii="Arial" w:hAnsi="Arial" w:cs="Arial"/>
          <w:b/>
          <w:color w:val="000000" w:themeColor="text1"/>
          <w:lang w:val="en-GB"/>
        </w:rPr>
        <w:t xml:space="preserve">CREATION 70 ZEN </w:t>
      </w:r>
      <w:r w:rsidR="00F0023A">
        <w:rPr>
          <w:rFonts w:ascii="Arial" w:hAnsi="Arial" w:cs="Arial"/>
          <w:b/>
          <w:color w:val="000000" w:themeColor="text1"/>
          <w:lang w:val="en-GB"/>
        </w:rPr>
        <w:t xml:space="preserve">is a </w:t>
      </w:r>
      <w:proofErr w:type="spellStart"/>
      <w:r w:rsidR="00F0023A">
        <w:rPr>
          <w:rFonts w:ascii="Arial" w:hAnsi="Arial" w:cs="Arial"/>
          <w:b/>
          <w:color w:val="000000" w:themeColor="text1"/>
          <w:lang w:val="en-GB"/>
        </w:rPr>
        <w:t>looselay</w:t>
      </w:r>
      <w:proofErr w:type="spellEnd"/>
      <w:r w:rsidR="00F0023A">
        <w:rPr>
          <w:rFonts w:ascii="Arial" w:hAnsi="Arial" w:cs="Arial"/>
          <w:b/>
          <w:color w:val="000000" w:themeColor="text1"/>
          <w:lang w:val="en-GB"/>
        </w:rPr>
        <w:t xml:space="preserve"> product</w:t>
      </w:r>
      <w:r w:rsidR="00C572BC">
        <w:rPr>
          <w:rFonts w:ascii="Arial" w:hAnsi="Arial" w:cs="Arial"/>
          <w:b/>
          <w:color w:val="000000" w:themeColor="text1"/>
          <w:lang w:val="en-GB"/>
        </w:rPr>
        <w:t>,</w:t>
      </w:r>
      <w:r w:rsidR="00352851" w:rsidRPr="001C3609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D4768D">
        <w:rPr>
          <w:rFonts w:ascii="Arial" w:hAnsi="Arial" w:cs="Arial"/>
          <w:lang w:val="en-GB"/>
        </w:rPr>
        <w:t>m</w:t>
      </w:r>
      <w:r w:rsidR="00D4768D" w:rsidRPr="00D4768D">
        <w:rPr>
          <w:rFonts w:ascii="Arial" w:hAnsi="Arial" w:cs="Arial"/>
          <w:lang w:val="en-GB"/>
        </w:rPr>
        <w:t>aintained with tackifie</w:t>
      </w:r>
      <w:r w:rsidR="00D4768D">
        <w:rPr>
          <w:rFonts w:ascii="Arial" w:hAnsi="Arial" w:cs="Arial"/>
          <w:lang w:val="en-GB"/>
        </w:rPr>
        <w:t>r</w:t>
      </w:r>
      <w:r w:rsidR="00105948">
        <w:rPr>
          <w:rFonts w:ascii="Arial" w:hAnsi="Arial" w:cs="Arial"/>
          <w:b/>
          <w:color w:val="000000" w:themeColor="text1"/>
          <w:lang w:val="en-GB"/>
        </w:rPr>
        <w:t>.</w:t>
      </w:r>
    </w:p>
    <w:p w14:paraId="40C0C747" w14:textId="77777777" w:rsidR="00F26B34" w:rsidRPr="00F26B34" w:rsidRDefault="00F26B34" w:rsidP="00E83046">
      <w:pPr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31FF1995" w14:textId="2B459DC6" w:rsidR="00F26B34" w:rsidRPr="00BC1EE9" w:rsidRDefault="00BC1EE9" w:rsidP="00BC1EE9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lang w:val="en-GB"/>
        </w:rPr>
        <w:t xml:space="preserve">This installation </w:t>
      </w:r>
      <w:r w:rsidR="00F26B34" w:rsidRPr="00BC1EE9">
        <w:rPr>
          <w:rFonts w:ascii="Arial" w:hAnsi="Arial" w:cs="Arial"/>
          <w:bCs/>
          <w:color w:val="000000" w:themeColor="text1"/>
          <w:lang w:val="en-GB"/>
        </w:rPr>
        <w:t xml:space="preserve">allows, among other things, an installation on asbestos-contaminated support, and </w:t>
      </w:r>
      <w:r w:rsidR="003C4B01">
        <w:rPr>
          <w:rFonts w:ascii="Arial" w:hAnsi="Arial" w:cs="Arial"/>
          <w:bCs/>
          <w:color w:val="000000" w:themeColor="text1"/>
          <w:lang w:val="en-GB"/>
        </w:rPr>
        <w:t>is</w:t>
      </w:r>
      <w:r w:rsidR="00F26B34" w:rsidRPr="00BC1EE9">
        <w:rPr>
          <w:rFonts w:ascii="Arial" w:hAnsi="Arial" w:cs="Arial"/>
          <w:bCs/>
          <w:color w:val="000000" w:themeColor="text1"/>
          <w:lang w:val="en-GB"/>
        </w:rPr>
        <w:t xml:space="preserve"> removable. </w:t>
      </w:r>
    </w:p>
    <w:p w14:paraId="195A3CDD" w14:textId="77777777" w:rsidR="00F26B34" w:rsidRPr="00F26B34" w:rsidRDefault="00F26B34" w:rsidP="00F26B34">
      <w:pPr>
        <w:pStyle w:val="Paragraphedeliste"/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04A66A3C" w14:textId="7F4B77A4" w:rsidR="002B63BF" w:rsidRPr="00F26B34" w:rsidRDefault="00AE293D" w:rsidP="002B63BF">
      <w:pPr>
        <w:rPr>
          <w:rFonts w:ascii="Arial" w:hAnsi="Arial" w:cs="Arial"/>
          <w:bCs/>
          <w:color w:val="000000" w:themeColor="text1"/>
          <w:lang w:val="en-GB"/>
        </w:rPr>
      </w:pPr>
      <w:r w:rsidRPr="006D6C5F">
        <w:rPr>
          <w:rFonts w:ascii="Arial" w:hAnsi="Arial" w:cs="Arial"/>
          <w:b/>
          <w:color w:val="000000" w:themeColor="text1"/>
          <w:lang w:val="en-US"/>
        </w:rPr>
        <w:t>CREATION 70 ZEN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is </w:t>
      </w:r>
      <w:r w:rsidRPr="006D6C5F">
        <w:rPr>
          <w:rFonts w:ascii="Arial" w:hAnsi="Arial" w:cs="Arial"/>
          <w:b/>
          <w:color w:val="000000" w:themeColor="text1"/>
          <w:lang w:val="en-US"/>
        </w:rPr>
        <w:t>made in France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with </w:t>
      </w:r>
      <w:r w:rsidRPr="006D6C5F">
        <w:rPr>
          <w:rFonts w:ascii="Arial" w:hAnsi="Arial" w:cs="Arial"/>
          <w:b/>
          <w:color w:val="000000" w:themeColor="text1"/>
          <w:lang w:val="en-US"/>
        </w:rPr>
        <w:t>15% of recycled content</w:t>
      </w:r>
      <w:r w:rsidR="00685985">
        <w:rPr>
          <w:rFonts w:ascii="Arial" w:hAnsi="Arial" w:cs="Arial"/>
          <w:bCs/>
          <w:color w:val="000000" w:themeColor="text1"/>
          <w:lang w:val="en-US"/>
        </w:rPr>
        <w:t xml:space="preserve"> and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6D6C5F" w:rsidRPr="006D6C5F">
        <w:rPr>
          <w:rFonts w:ascii="Arial" w:hAnsi="Arial" w:cs="Arial"/>
          <w:b/>
          <w:color w:val="000000" w:themeColor="text1"/>
          <w:lang w:val="en-US"/>
        </w:rPr>
        <w:t>phthalate free</w:t>
      </w:r>
      <w:r w:rsidR="006D6C5F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C51D64" w:rsidRPr="00B932E5">
        <w:rPr>
          <w:rFonts w:ascii="Arial" w:hAnsi="Arial" w:cs="Arial"/>
          <w:lang w:val="en-GB"/>
        </w:rPr>
        <w:t>plasticizers</w:t>
      </w:r>
      <w:r w:rsidR="00C51D6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3C4B01">
        <w:rPr>
          <w:rFonts w:ascii="Arial" w:hAnsi="Arial" w:cs="Arial"/>
          <w:bCs/>
          <w:color w:val="000000" w:themeColor="text1"/>
          <w:lang w:val="en-US"/>
        </w:rPr>
        <w:t>(excepted recycled content)</w:t>
      </w:r>
      <w:r w:rsidR="00392AFC">
        <w:rPr>
          <w:rFonts w:ascii="Arial" w:hAnsi="Arial" w:cs="Arial"/>
          <w:bCs/>
          <w:color w:val="000000" w:themeColor="text1"/>
          <w:lang w:val="en-US"/>
        </w:rPr>
        <w:t xml:space="preserve">. </w:t>
      </w:r>
      <w:r w:rsidR="00392AFC" w:rsidRPr="00B932E5">
        <w:rPr>
          <w:rFonts w:ascii="Arial" w:hAnsi="Arial" w:cs="Arial"/>
          <w:lang w:val="en-GB"/>
        </w:rPr>
        <w:t>It is 100% recyclable</w:t>
      </w:r>
      <w:r w:rsidR="00392AFC">
        <w:rPr>
          <w:rFonts w:ascii="Arial" w:hAnsi="Arial" w:cs="Arial"/>
          <w:lang w:val="en-GB"/>
        </w:rPr>
        <w:t xml:space="preserve"> and</w:t>
      </w:r>
      <w:r w:rsidR="00392AFC" w:rsidRPr="00B932E5">
        <w:rPr>
          <w:rFonts w:ascii="Arial" w:hAnsi="Arial" w:cs="Arial"/>
          <w:lang w:val="en-GB"/>
        </w:rPr>
        <w:t xml:space="preserve"> 100% compliant with REACH</w:t>
      </w:r>
      <w:r w:rsidRPr="00F26B34">
        <w:rPr>
          <w:rFonts w:ascii="Arial" w:hAnsi="Arial" w:cs="Arial"/>
          <w:bCs/>
          <w:color w:val="000000" w:themeColor="text1"/>
          <w:lang w:val="en-US"/>
        </w:rPr>
        <w:t>.</w:t>
      </w:r>
    </w:p>
    <w:p w14:paraId="2CC8DB23" w14:textId="77777777" w:rsidR="006C2CC7" w:rsidRPr="001B7153" w:rsidRDefault="006C2CC7" w:rsidP="006C2CC7">
      <w:pPr>
        <w:rPr>
          <w:rFonts w:ascii="Arial" w:hAnsi="Arial" w:cs="Arial"/>
          <w:bCs/>
          <w:color w:val="000000" w:themeColor="text1"/>
          <w:lang w:val="en-US"/>
        </w:rPr>
      </w:pPr>
    </w:p>
    <w:p w14:paraId="2D7E627D" w14:textId="77777777" w:rsidR="00352851" w:rsidRDefault="00352851" w:rsidP="00352851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Its VOC emissions after 28 days (ISO 16000-6) are below detection levels (&lt;10 </w:t>
      </w:r>
      <w:proofErr w:type="spellStart"/>
      <w:r w:rsidRPr="00F26B34">
        <w:rPr>
          <w:rFonts w:ascii="Arial" w:hAnsi="Arial" w:cs="Arial"/>
          <w:bCs/>
          <w:color w:val="000000" w:themeColor="text1"/>
          <w:lang w:val="en-GB"/>
        </w:rPr>
        <w:t>μg</w:t>
      </w:r>
      <w:proofErr w:type="spellEnd"/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/ m3)</w:t>
      </w:r>
    </w:p>
    <w:p w14:paraId="71ABB1F0" w14:textId="1138B190" w:rsidR="00352851" w:rsidRDefault="007D22B6" w:rsidP="00352851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26B34">
        <w:rPr>
          <w:rFonts w:ascii="Arial" w:hAnsi="Arial" w:cs="Arial"/>
          <w:bCs/>
          <w:color w:val="000000" w:themeColor="text1"/>
          <w:lang w:val="en-GB"/>
        </w:rPr>
        <w:t>It has - according to the ISO 21702</w:t>
      </w:r>
      <w:r w:rsidR="00352851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Pr="00F26B34">
        <w:rPr>
          <w:rFonts w:ascii="Arial" w:hAnsi="Arial" w:cs="Arial"/>
          <w:bCs/>
          <w:color w:val="000000" w:themeColor="text1"/>
          <w:lang w:val="en-GB"/>
        </w:rPr>
        <w:t>- an anti-viral activity against the human Coronavirus, reducing the number of viruses by 99.7% after 2 hours.</w:t>
      </w:r>
    </w:p>
    <w:p w14:paraId="144BE710" w14:textId="7F35DA13" w:rsidR="00AE293D" w:rsidRPr="00352851" w:rsidRDefault="007D22B6" w:rsidP="00352851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26B34">
        <w:rPr>
          <w:rFonts w:ascii="Arial" w:hAnsi="Arial" w:cs="Arial"/>
          <w:bCs/>
          <w:color w:val="000000" w:themeColor="text1"/>
          <w:lang w:val="en-GB"/>
        </w:rPr>
        <w:t>It</w:t>
      </w:r>
      <w:r w:rsidR="00AE293D" w:rsidRPr="00F26B34">
        <w:rPr>
          <w:rFonts w:ascii="Arial" w:hAnsi="Arial" w:cs="Arial"/>
          <w:bCs/>
          <w:color w:val="000000" w:themeColor="text1"/>
          <w:lang w:val="en-GB"/>
        </w:rPr>
        <w:t xml:space="preserve"> has antibacterial efficacy (E.coli / </w:t>
      </w:r>
      <w:proofErr w:type="spellStart"/>
      <w:r w:rsidR="00AE293D" w:rsidRPr="00F26B34">
        <w:rPr>
          <w:rFonts w:ascii="Arial" w:hAnsi="Arial" w:cs="Arial"/>
          <w:bCs/>
          <w:color w:val="000000" w:themeColor="text1"/>
          <w:lang w:val="en-GB"/>
        </w:rPr>
        <w:t>S.aureus</w:t>
      </w:r>
      <w:proofErr w:type="spellEnd"/>
      <w:r w:rsidR="00AE293D" w:rsidRPr="00F26B34">
        <w:rPr>
          <w:rFonts w:ascii="Arial" w:hAnsi="Arial" w:cs="Arial"/>
          <w:bCs/>
          <w:color w:val="000000" w:themeColor="text1"/>
          <w:lang w:val="en-GB"/>
        </w:rPr>
        <w:t xml:space="preserve"> / MRSA) : &gt;99% after 24 hours according to ISO22196.</w:t>
      </w:r>
    </w:p>
    <w:sectPr w:rsidR="00AE293D" w:rsidRPr="00352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864A" w14:textId="77777777" w:rsidR="00B53C37" w:rsidRDefault="00B53C37">
      <w:r>
        <w:separator/>
      </w:r>
    </w:p>
  </w:endnote>
  <w:endnote w:type="continuationSeparator" w:id="0">
    <w:p w14:paraId="0D9643D2" w14:textId="77777777" w:rsidR="00B53C37" w:rsidRDefault="00B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6D6DD8B8" w:rsidR="008F7C9A" w:rsidRPr="005E2D20" w:rsidRDefault="008D7308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proofErr w:type="spellStart"/>
    <w:r w:rsidR="008F7C9A">
      <w:rPr>
        <w:rFonts w:ascii="Arial" w:hAnsi="Arial" w:cs="Arial"/>
        <w:b/>
        <w:bCs/>
        <w:color w:val="001740"/>
        <w:sz w:val="20"/>
        <w:szCs w:val="20"/>
      </w:rPr>
      <w:t>gerflor</w:t>
    </w:r>
    <w:proofErr w:type="spellEnd"/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B4DE" w14:textId="77777777" w:rsidR="00B53C37" w:rsidRDefault="00B53C37">
      <w:r>
        <w:separator/>
      </w:r>
    </w:p>
  </w:footnote>
  <w:footnote w:type="continuationSeparator" w:id="0">
    <w:p w14:paraId="779431D0" w14:textId="77777777" w:rsidR="00B53C37" w:rsidRDefault="00B5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49566614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 xml:space="preserve">CREATION </w:t>
    </w:r>
    <w:r w:rsidR="004217A0">
      <w:rPr>
        <w:rFonts w:ascii="Arial" w:hAnsi="Arial" w:cs="Arial"/>
        <w:color w:val="001740"/>
        <w:sz w:val="32"/>
        <w:szCs w:val="32"/>
      </w:rPr>
      <w:t>70</w:t>
    </w:r>
    <w:r w:rsidR="0038285A">
      <w:rPr>
        <w:rFonts w:ascii="Arial" w:hAnsi="Arial" w:cs="Arial"/>
        <w:color w:val="001740"/>
        <w:sz w:val="32"/>
        <w:szCs w:val="32"/>
      </w:rPr>
      <w:t xml:space="preserve"> ZEN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38E5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72E"/>
    <w:multiLevelType w:val="hybridMultilevel"/>
    <w:tmpl w:val="471C7A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7E84"/>
    <w:rsid w:val="000316B5"/>
    <w:rsid w:val="00073F32"/>
    <w:rsid w:val="00091E83"/>
    <w:rsid w:val="000B2197"/>
    <w:rsid w:val="000B247D"/>
    <w:rsid w:val="000B317C"/>
    <w:rsid w:val="000B73BB"/>
    <w:rsid w:val="000C02B5"/>
    <w:rsid w:val="000D6A98"/>
    <w:rsid w:val="000E7D92"/>
    <w:rsid w:val="00105948"/>
    <w:rsid w:val="00152533"/>
    <w:rsid w:val="001A1CBE"/>
    <w:rsid w:val="001B7153"/>
    <w:rsid w:val="001C3609"/>
    <w:rsid w:val="002262B8"/>
    <w:rsid w:val="00227BD3"/>
    <w:rsid w:val="002344E2"/>
    <w:rsid w:val="00257BC8"/>
    <w:rsid w:val="002A7AA7"/>
    <w:rsid w:val="002B63BF"/>
    <w:rsid w:val="002B70E1"/>
    <w:rsid w:val="002C6DF3"/>
    <w:rsid w:val="002E2080"/>
    <w:rsid w:val="002E5ABD"/>
    <w:rsid w:val="002F7D52"/>
    <w:rsid w:val="00301B6C"/>
    <w:rsid w:val="00305B47"/>
    <w:rsid w:val="00352851"/>
    <w:rsid w:val="003553E5"/>
    <w:rsid w:val="0036713B"/>
    <w:rsid w:val="0038285A"/>
    <w:rsid w:val="00391DCD"/>
    <w:rsid w:val="00392AFC"/>
    <w:rsid w:val="00394053"/>
    <w:rsid w:val="003C4B01"/>
    <w:rsid w:val="003F36A7"/>
    <w:rsid w:val="00402954"/>
    <w:rsid w:val="004209B4"/>
    <w:rsid w:val="004217A0"/>
    <w:rsid w:val="004276C0"/>
    <w:rsid w:val="00443832"/>
    <w:rsid w:val="00460650"/>
    <w:rsid w:val="004842E9"/>
    <w:rsid w:val="004B63F5"/>
    <w:rsid w:val="004E7016"/>
    <w:rsid w:val="00537C3B"/>
    <w:rsid w:val="005520F8"/>
    <w:rsid w:val="00564DE5"/>
    <w:rsid w:val="00594567"/>
    <w:rsid w:val="005E210C"/>
    <w:rsid w:val="005E2D20"/>
    <w:rsid w:val="005F08FA"/>
    <w:rsid w:val="00602BE0"/>
    <w:rsid w:val="00607F50"/>
    <w:rsid w:val="0062141F"/>
    <w:rsid w:val="0064047C"/>
    <w:rsid w:val="00654DA8"/>
    <w:rsid w:val="00674FB6"/>
    <w:rsid w:val="006806D6"/>
    <w:rsid w:val="00685985"/>
    <w:rsid w:val="006C2CC7"/>
    <w:rsid w:val="006D6C5F"/>
    <w:rsid w:val="006F6D68"/>
    <w:rsid w:val="0074298A"/>
    <w:rsid w:val="007776FC"/>
    <w:rsid w:val="00780EBA"/>
    <w:rsid w:val="0078340E"/>
    <w:rsid w:val="00784D67"/>
    <w:rsid w:val="0079167D"/>
    <w:rsid w:val="007B1304"/>
    <w:rsid w:val="007B76FC"/>
    <w:rsid w:val="007D22B6"/>
    <w:rsid w:val="007F49C9"/>
    <w:rsid w:val="00832864"/>
    <w:rsid w:val="008430B3"/>
    <w:rsid w:val="008473BD"/>
    <w:rsid w:val="00850CDD"/>
    <w:rsid w:val="008547EC"/>
    <w:rsid w:val="00883733"/>
    <w:rsid w:val="008B6AC5"/>
    <w:rsid w:val="008C187F"/>
    <w:rsid w:val="008D7308"/>
    <w:rsid w:val="008F4A22"/>
    <w:rsid w:val="008F7C9A"/>
    <w:rsid w:val="00931636"/>
    <w:rsid w:val="0094383F"/>
    <w:rsid w:val="00957732"/>
    <w:rsid w:val="009D016F"/>
    <w:rsid w:val="009E697B"/>
    <w:rsid w:val="00A14BBC"/>
    <w:rsid w:val="00A15E3F"/>
    <w:rsid w:val="00A23ABB"/>
    <w:rsid w:val="00A43D63"/>
    <w:rsid w:val="00A64157"/>
    <w:rsid w:val="00A70A6A"/>
    <w:rsid w:val="00A736E4"/>
    <w:rsid w:val="00A804DC"/>
    <w:rsid w:val="00A85A7A"/>
    <w:rsid w:val="00A95A5F"/>
    <w:rsid w:val="00AE293D"/>
    <w:rsid w:val="00AF7D64"/>
    <w:rsid w:val="00B17599"/>
    <w:rsid w:val="00B2300C"/>
    <w:rsid w:val="00B53C37"/>
    <w:rsid w:val="00B649BB"/>
    <w:rsid w:val="00B9274F"/>
    <w:rsid w:val="00BA1C1A"/>
    <w:rsid w:val="00BC1EE9"/>
    <w:rsid w:val="00BE5FA1"/>
    <w:rsid w:val="00C00491"/>
    <w:rsid w:val="00C23D82"/>
    <w:rsid w:val="00C51D64"/>
    <w:rsid w:val="00C55E60"/>
    <w:rsid w:val="00C572BC"/>
    <w:rsid w:val="00C74705"/>
    <w:rsid w:val="00C7629D"/>
    <w:rsid w:val="00C830BE"/>
    <w:rsid w:val="00C9079A"/>
    <w:rsid w:val="00CD1E81"/>
    <w:rsid w:val="00CD7332"/>
    <w:rsid w:val="00CD77DC"/>
    <w:rsid w:val="00D0217D"/>
    <w:rsid w:val="00D4768D"/>
    <w:rsid w:val="00D8484F"/>
    <w:rsid w:val="00D97073"/>
    <w:rsid w:val="00DB5197"/>
    <w:rsid w:val="00DD23FA"/>
    <w:rsid w:val="00DD42CA"/>
    <w:rsid w:val="00E0118D"/>
    <w:rsid w:val="00E20926"/>
    <w:rsid w:val="00E255FE"/>
    <w:rsid w:val="00E270C7"/>
    <w:rsid w:val="00E574BB"/>
    <w:rsid w:val="00E66542"/>
    <w:rsid w:val="00E67A62"/>
    <w:rsid w:val="00E83046"/>
    <w:rsid w:val="00F0023A"/>
    <w:rsid w:val="00F22532"/>
    <w:rsid w:val="00F26B34"/>
    <w:rsid w:val="00F743DA"/>
    <w:rsid w:val="00F961DD"/>
    <w:rsid w:val="00FB3B12"/>
    <w:rsid w:val="00FD0FC8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Paragraphedeliste">
    <w:name w:val="List Paragraph"/>
    <w:basedOn w:val="Normal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ED2-387A-4CEF-93B4-9343D29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265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BERENGER Hélène</cp:lastModifiedBy>
  <cp:revision>2</cp:revision>
  <cp:lastPrinted>2010-09-21T06:56:00Z</cp:lastPrinted>
  <dcterms:created xsi:type="dcterms:W3CDTF">2023-03-22T13:03:00Z</dcterms:created>
  <dcterms:modified xsi:type="dcterms:W3CDTF">2023-03-22T13:03:00Z</dcterms:modified>
</cp:coreProperties>
</file>